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474B8" w14:textId="79CA8015" w:rsidR="00077827" w:rsidRDefault="00077827" w:rsidP="00077827">
      <w:pPr>
        <w:spacing w:after="0" w:line="480" w:lineRule="auto"/>
        <w:jc w:val="center"/>
        <w:rPr>
          <w:rFonts w:ascii="Times New Roman" w:hAnsi="Times New Roman" w:cs="Times New Roman"/>
          <w:sz w:val="24"/>
          <w:szCs w:val="24"/>
        </w:rPr>
      </w:pPr>
    </w:p>
    <w:p w14:paraId="68A08E87" w14:textId="7288B645" w:rsidR="007C1A76" w:rsidRDefault="007C1A76" w:rsidP="00077827">
      <w:pPr>
        <w:spacing w:after="0" w:line="480" w:lineRule="auto"/>
        <w:jc w:val="center"/>
        <w:rPr>
          <w:rFonts w:ascii="Times New Roman" w:hAnsi="Times New Roman" w:cs="Times New Roman"/>
          <w:sz w:val="24"/>
          <w:szCs w:val="24"/>
        </w:rPr>
      </w:pPr>
    </w:p>
    <w:p w14:paraId="01C55E1F" w14:textId="0BB871DA" w:rsidR="007C1A76" w:rsidRDefault="007C1A76" w:rsidP="00077827">
      <w:pPr>
        <w:spacing w:after="0" w:line="480" w:lineRule="auto"/>
        <w:jc w:val="center"/>
        <w:rPr>
          <w:rFonts w:ascii="Times New Roman" w:hAnsi="Times New Roman" w:cs="Times New Roman"/>
          <w:sz w:val="24"/>
          <w:szCs w:val="24"/>
        </w:rPr>
      </w:pPr>
    </w:p>
    <w:p w14:paraId="3DF48094" w14:textId="67F58A11" w:rsidR="007C1A76" w:rsidRDefault="007C1A76" w:rsidP="00077827">
      <w:pPr>
        <w:spacing w:after="0" w:line="480" w:lineRule="auto"/>
        <w:jc w:val="center"/>
        <w:rPr>
          <w:rFonts w:ascii="Times New Roman" w:hAnsi="Times New Roman" w:cs="Times New Roman"/>
          <w:sz w:val="24"/>
          <w:szCs w:val="24"/>
        </w:rPr>
      </w:pPr>
    </w:p>
    <w:p w14:paraId="51BE96B3" w14:textId="17A839C8" w:rsidR="007C1A76" w:rsidRDefault="007C1A76" w:rsidP="00077827">
      <w:pPr>
        <w:spacing w:after="0" w:line="480" w:lineRule="auto"/>
        <w:jc w:val="center"/>
        <w:rPr>
          <w:rFonts w:ascii="Times New Roman" w:hAnsi="Times New Roman" w:cs="Times New Roman"/>
          <w:sz w:val="24"/>
          <w:szCs w:val="24"/>
        </w:rPr>
      </w:pPr>
    </w:p>
    <w:p w14:paraId="2BBD5E96" w14:textId="1AE26B6C" w:rsidR="007C1A76" w:rsidRDefault="007C1A76" w:rsidP="00077827">
      <w:pPr>
        <w:spacing w:after="0" w:line="480" w:lineRule="auto"/>
        <w:jc w:val="center"/>
        <w:rPr>
          <w:rFonts w:ascii="Times New Roman" w:hAnsi="Times New Roman" w:cs="Times New Roman"/>
          <w:sz w:val="24"/>
          <w:szCs w:val="24"/>
        </w:rPr>
      </w:pPr>
    </w:p>
    <w:p w14:paraId="7B3FDA49" w14:textId="5BA60A5E" w:rsidR="007C1A76" w:rsidRDefault="007C1A76" w:rsidP="00077827">
      <w:pPr>
        <w:spacing w:after="0" w:line="480" w:lineRule="auto"/>
        <w:jc w:val="center"/>
        <w:rPr>
          <w:rFonts w:ascii="Times New Roman" w:hAnsi="Times New Roman" w:cs="Times New Roman"/>
          <w:sz w:val="24"/>
          <w:szCs w:val="24"/>
        </w:rPr>
      </w:pPr>
    </w:p>
    <w:p w14:paraId="0BE8AF10" w14:textId="77777777" w:rsidR="007C1A76" w:rsidRDefault="007C1A76" w:rsidP="00077827">
      <w:pPr>
        <w:spacing w:after="0" w:line="480" w:lineRule="auto"/>
        <w:jc w:val="center"/>
        <w:rPr>
          <w:rFonts w:ascii="Times New Roman" w:hAnsi="Times New Roman" w:cs="Times New Roman"/>
          <w:sz w:val="24"/>
          <w:szCs w:val="24"/>
        </w:rPr>
      </w:pPr>
    </w:p>
    <w:p w14:paraId="1B7EA4B1" w14:textId="77777777" w:rsidR="00077827" w:rsidRPr="00077827" w:rsidRDefault="00077827"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t xml:space="preserve">Mini-Case: </w:t>
      </w:r>
      <w:bookmarkStart w:id="0" w:name="_Hlk526358595"/>
      <w:r w:rsidRPr="00077827">
        <w:rPr>
          <w:rFonts w:ascii="Times New Roman" w:hAnsi="Times New Roman" w:cs="Times New Roman"/>
          <w:sz w:val="24"/>
          <w:szCs w:val="24"/>
        </w:rPr>
        <w:t>Delivering Business Value with IT at Hefty Hardware</w:t>
      </w:r>
      <w:bookmarkEnd w:id="0"/>
    </w:p>
    <w:p w14:paraId="6480D8B7" w14:textId="77777777" w:rsidR="00077827" w:rsidRDefault="00077827"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589441" w14:textId="2DEA02E5" w:rsidR="00077827" w:rsidRDefault="00077827" w:rsidP="007C1A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2720C">
        <w:rPr>
          <w:rFonts w:ascii="Times New Roman" w:hAnsi="Times New Roman" w:cs="Times New Roman"/>
          <w:sz w:val="24"/>
          <w:szCs w:val="24"/>
        </w:rPr>
        <w:t>s</w:t>
      </w:r>
    </w:p>
    <w:p w14:paraId="624B4BB8" w14:textId="77777777" w:rsidR="007C1A76" w:rsidRDefault="007C1A76"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3C595B" w14:textId="4655BD48" w:rsidR="00077827" w:rsidRPr="00077827" w:rsidRDefault="00077827"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lastRenderedPageBreak/>
        <w:t xml:space="preserve">Mini-Case: </w:t>
      </w:r>
      <w:bookmarkStart w:id="1" w:name="_Hlk526359156"/>
      <w:r w:rsidRPr="00077827">
        <w:rPr>
          <w:rFonts w:ascii="Times New Roman" w:hAnsi="Times New Roman" w:cs="Times New Roman"/>
          <w:sz w:val="24"/>
          <w:szCs w:val="24"/>
        </w:rPr>
        <w:t>Delivering Business Value with IT at Hefty Hardware</w:t>
      </w:r>
      <w:bookmarkEnd w:id="1"/>
    </w:p>
    <w:p w14:paraId="5D3CC66F" w14:textId="77777777" w:rsidR="00077827" w:rsidRPr="00077827" w:rsidRDefault="00077827" w:rsidP="00077827">
      <w:pPr>
        <w:spacing w:after="0" w:line="480" w:lineRule="auto"/>
        <w:jc w:val="center"/>
        <w:rPr>
          <w:rFonts w:ascii="Times New Roman" w:hAnsi="Times New Roman" w:cs="Times New Roman"/>
          <w:b/>
          <w:sz w:val="24"/>
          <w:szCs w:val="24"/>
        </w:rPr>
      </w:pPr>
      <w:r w:rsidRPr="00077827">
        <w:rPr>
          <w:rFonts w:ascii="Times New Roman" w:hAnsi="Times New Roman" w:cs="Times New Roman"/>
          <w:b/>
          <w:sz w:val="24"/>
          <w:szCs w:val="24"/>
        </w:rPr>
        <w:t>Effectiveness of the Partnership</w:t>
      </w:r>
    </w:p>
    <w:p w14:paraId="7F956A03" w14:textId="77777777" w:rsidR="001E4EA1"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The partnership between Hefty Hardware and IT business is not effective as it should be; there is a huge gap between the two sides that contribute to the challenges that they experience. As the case starts, the vice president of Hefty hardware, Cheryl O’Shea expresses her dissatisfaction with the IT calling it “a pain in the neck (McKeen &amp; Smith, 2015, 76).” It is obvious that the relationship between the two sides is not effective. Like many organizational leaders, O’Shea holds the wrong notion that the IT is not critical in the business. Most of the leaders like O’Shea think that their management can succeed without the input of the other departments. However, from the case study, it is clear that they are wrong. Many managers begin to realize the significance of cooperation and collaboration within the organization. </w:t>
      </w:r>
    </w:p>
    <w:p w14:paraId="2210DF31" w14:textId="77777777" w:rsidR="001E4EA1"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The days, when blames, were shifted from one department to the other after the organization fails are long gone. People and technology need to come together to realize the value of the business as a single entity. The case study depicts what is happening in many organizations; where the managers blame the technology every time there is a shortcoming in the firm. The case shows that Hefty hardware and IT do not show up as they exist together. As the case shows, the managers feel that the IT does not make enough contribution towards finding solutions for the problems that the business faces. Even though some extent, this may be true, especially in the case of IT and Hefty hardware. </w:t>
      </w:r>
    </w:p>
    <w:p w14:paraId="7C4F1611" w14:textId="77777777" w:rsidR="00077827" w:rsidRPr="00077827"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From the case, it is obvious that IT does not understand the business process of Hefty hardware. For example, Glen says that “Hefty’s stores operate in a different world than we do at our head office” (McKeen &amp; Smith, 2015, p. 77). According to Levinson (2006), the best way to achieve a shared or common goal in the organization is to put together the brightest and most </w:t>
      </w:r>
      <w:r w:rsidRPr="00077827">
        <w:rPr>
          <w:rFonts w:ascii="Times New Roman" w:hAnsi="Times New Roman" w:cs="Times New Roman"/>
          <w:sz w:val="24"/>
          <w:szCs w:val="24"/>
        </w:rPr>
        <w:lastRenderedPageBreak/>
        <w:t xml:space="preserve">talented staff to run the projects. However, these employees must also have a shared passion and commitment. In the case study, the IT and Hefty hardware staffs seem to be working from opposite sides. Levinson (2006) further explains that successful managers in organizations like Monsanto, a CIO winner, have been successful because of their managerial approaches and strategies. For example, in Monsanto, the managers ensured that it is easy for employees in one department to collaborate with others to enhance their knowledge and build relationships (Levinson, 2006). </w:t>
      </w:r>
    </w:p>
    <w:p w14:paraId="010E7E05" w14:textId="77777777" w:rsidR="00077827" w:rsidRPr="001E4EA1" w:rsidRDefault="00077827"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Shortcomings of IT and the Business</w:t>
      </w:r>
    </w:p>
    <w:p w14:paraId="24053267" w14:textId="77777777" w:rsidR="00077827" w:rsidRPr="00077827" w:rsidRDefault="00077827"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Poor communication:</w:t>
      </w:r>
      <w:r w:rsidRPr="00077827">
        <w:rPr>
          <w:rFonts w:ascii="Times New Roman" w:hAnsi="Times New Roman" w:cs="Times New Roman"/>
          <w:sz w:val="24"/>
          <w:szCs w:val="24"/>
        </w:rPr>
        <w:t xml:space="preserve"> One weakness of both sides is the lack of proper communication strategies and channels. There is no proper communication between the business and the IT. They lack the connection that partners in business should have. As Allen (2009) explains, communication can drive performance in the organization. According to Allen (2009), effective internal communications can help keep employees engaged in the organization. It also helps the business retain its talented employees and enable the firm to deliver a superior financial performance to its shareholders (Allen, 2009). </w:t>
      </w:r>
    </w:p>
    <w:p w14:paraId="766B4FD0" w14:textId="77777777" w:rsidR="00077827" w:rsidRPr="00077827" w:rsidRDefault="00077827"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Understaffed and under-budgeted:</w:t>
      </w:r>
      <w:r w:rsidRPr="00077827">
        <w:rPr>
          <w:rFonts w:ascii="Times New Roman" w:hAnsi="Times New Roman" w:cs="Times New Roman"/>
          <w:sz w:val="24"/>
          <w:szCs w:val="24"/>
        </w:rPr>
        <w:t xml:space="preserve"> The case study shows that the IT cannot do most of its jobs because it is understaffed. From Farzad’s complaint about sending the IT staff in the field, it is clear that the IT department is straining to operate to limited human and financial resources. </w:t>
      </w:r>
    </w:p>
    <w:p w14:paraId="0DE1E553" w14:textId="77777777" w:rsidR="00077827" w:rsidRPr="00077827" w:rsidRDefault="00077827"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No value on data:</w:t>
      </w:r>
      <w:r w:rsidRPr="00077827">
        <w:rPr>
          <w:rFonts w:ascii="Times New Roman" w:hAnsi="Times New Roman" w:cs="Times New Roman"/>
          <w:sz w:val="24"/>
          <w:szCs w:val="24"/>
        </w:rPr>
        <w:t xml:space="preserve"> The IT department is working effortlessly to prevent malware attacks, but little can be shown for the data protected. Cheryl affirms that the IT department is doing a good job in “keeping our systems functioning and preventing viruses (McKeen &amp; Smith, 2015, p. 76).” However, the business seems to lack ways to use the data to improve its performance. </w:t>
      </w:r>
      <w:r w:rsidRPr="00077827">
        <w:rPr>
          <w:rFonts w:ascii="Times New Roman" w:hAnsi="Times New Roman" w:cs="Times New Roman"/>
          <w:sz w:val="24"/>
          <w:szCs w:val="24"/>
        </w:rPr>
        <w:lastRenderedPageBreak/>
        <w:t xml:space="preserve">Even though she acknowledges the importance of the IT, Cheryl still believes that the IT is not contributing to the executive strategy and planning.  The IT has a responsibility to protect and provide data when required. However, strategizing on how the organization can improve its performance using the information is up to the business. </w:t>
      </w:r>
    </w:p>
    <w:p w14:paraId="2E275BAC" w14:textId="77777777" w:rsidR="00077827" w:rsidRPr="001E4EA1" w:rsidRDefault="00077827"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Plan to help IT and Business Work</w:t>
      </w:r>
    </w:p>
    <w:p w14:paraId="36F4AA01" w14:textId="77777777" w:rsidR="00077827" w:rsidRPr="00077827"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For both IT and business to work collaboratively to deliver the Savvy Store program, they need to consider the following plans or recommendations:</w:t>
      </w:r>
    </w:p>
    <w:p w14:paraId="632ABE01" w14:textId="77777777" w:rsidR="00077827" w:rsidRPr="00077827"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First, Hefty hardware needs to invest in creating a good relationship between the business and the IT department. It can achieve this plan by conducting team building training programs that can enable both employees from each side to interact and work together. As Levinson (2006) explains, the best way to inspire a high level of cooperation between the business and the IT department is to ensure that employees can interact with each other. This will help them share knowledge and build relationships that can help improve the organization’s performance. In the case of Hefty hardware, investing in a relationship will enhance trust between the departments and also enhance its functional environment.</w:t>
      </w:r>
    </w:p>
    <w:p w14:paraId="79C81DCD" w14:textId="77777777" w:rsidR="00077827" w:rsidRPr="00077827"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Secondly, Hefty hardware needs to develop and create better communication skills and strategies to enable employees to communicate with their colleagues from every department. Communication is important for every department because it influences how projects are implemented. According to Allen (2009), proper communication enables the organization to effectively and successfully implement its projects, which helps in improving its performance. Allen (2009) asserts that studies have shown that organizations that communicate effectively had 47% increment in return to shareholders between mid-2004 and mid-2009. Therefore, in the case </w:t>
      </w:r>
      <w:r w:rsidRPr="00077827">
        <w:rPr>
          <w:rFonts w:ascii="Times New Roman" w:hAnsi="Times New Roman" w:cs="Times New Roman"/>
          <w:sz w:val="24"/>
          <w:szCs w:val="24"/>
        </w:rPr>
        <w:lastRenderedPageBreak/>
        <w:t xml:space="preserve">of Hefty hardware, effective communication skills help in the implementation of its projects that can assist improve the Savvy store programs. </w:t>
      </w:r>
    </w:p>
    <w:p w14:paraId="0D2C41D4" w14:textId="77777777" w:rsidR="00077827" w:rsidRPr="00077827" w:rsidRDefault="00077827"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Lastly, the two sides need to create a collaborative working relationship. Based on the case study, it is clear that every side is working as an independent organization. For the other programs to be successful, both IT and business needs to start working together to eradicate the communication barriers that exist between them. Zeleznik (2004) explains that an organization is a system where every part has to work together for the success of the whole system. According to the author, the managers need to lead in finding solutions to the problems that the organization faces. The attitude towards the goal matters in achieving the organizational goals. Therefore, as Zaleznik (2004) explains, to meet the challenges that exist in the marketplace, the managers must identify the changes in customers’ purchasing behavior in the market to enable them to produce the right and quality products and services that meet their desired needs.  In the case, Cheryl accepted the fact that the IT department is doing a good job, but she fails to acknowledge the managerial contribution to the success of the business. Everyone must be dedicated and committed to improving the organizational goals. The two sides must work as a team, and not as a single entity with different objectives. In that case, business should define the expected goals for the Savvy store program. After which, they can bring in the IT department to help them analyze the current situation in the market to understand what the customers expect from them. Collaboration also helps in finding solutions to the organizational problems. Every side may have a different opinion or solution to the problem, but when they operate individually, there can never be an appropriate solution. Therefore, when they come together to share their information and knowledge as a team, they can discuss the pros and cons of each opinion and figure out the best way to move as an organization</w:t>
      </w:r>
      <w:bookmarkStart w:id="2" w:name="_GoBack"/>
      <w:bookmarkEnd w:id="2"/>
      <w:r w:rsidRPr="00077827">
        <w:rPr>
          <w:rFonts w:ascii="Times New Roman" w:hAnsi="Times New Roman" w:cs="Times New Roman"/>
          <w:sz w:val="24"/>
          <w:szCs w:val="24"/>
        </w:rPr>
        <w:t>.</w:t>
      </w:r>
    </w:p>
    <w:p w14:paraId="75E61B55" w14:textId="77777777" w:rsidR="00077827" w:rsidRPr="00077827" w:rsidRDefault="00077827" w:rsidP="001E4EA1">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lastRenderedPageBreak/>
        <w:t>References</w:t>
      </w:r>
    </w:p>
    <w:p w14:paraId="17B38A5C" w14:textId="77777777" w:rsidR="00077827" w:rsidRPr="001E4EA1" w:rsidRDefault="00077827"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Allen, B. G. (November 19, 2009). “New Study: How Communication Drives Performance.” </w:t>
      </w:r>
      <w:r w:rsidRPr="001E4EA1">
        <w:rPr>
          <w:rFonts w:ascii="Times New Roman" w:hAnsi="Times New Roman" w:cs="Times New Roman"/>
          <w:i/>
          <w:sz w:val="24"/>
          <w:szCs w:val="24"/>
        </w:rPr>
        <w:t>Leadership Coaching.</w:t>
      </w:r>
      <w:r w:rsidRPr="001E4EA1">
        <w:rPr>
          <w:rFonts w:ascii="Times New Roman" w:hAnsi="Times New Roman" w:cs="Times New Roman"/>
          <w:sz w:val="24"/>
          <w:szCs w:val="24"/>
        </w:rPr>
        <w:t xml:space="preserve"> Retrieved from </w:t>
      </w:r>
      <w:hyperlink r:id="rId6" w:history="1">
        <w:r w:rsidRPr="001E4EA1">
          <w:rPr>
            <w:rStyle w:val="Hyperlink"/>
            <w:rFonts w:ascii="Times New Roman" w:hAnsi="Times New Roman" w:cs="Times New Roman"/>
            <w:color w:val="auto"/>
            <w:sz w:val="24"/>
            <w:szCs w:val="24"/>
            <w:u w:val="none"/>
          </w:rPr>
          <w:t>https://bgallen.com/2009/11/24/new-study-how-communication-drives-performance/</w:t>
        </w:r>
      </w:hyperlink>
    </w:p>
    <w:p w14:paraId="5DCFB646" w14:textId="77777777" w:rsidR="00077827" w:rsidRPr="001E4EA1" w:rsidRDefault="00077827"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Levinson, M. (August 15, 2006). “Enhance Collaboration between Business and the IT Department.” </w:t>
      </w:r>
      <w:r w:rsidRPr="001E4EA1">
        <w:rPr>
          <w:rFonts w:ascii="Times New Roman" w:hAnsi="Times New Roman" w:cs="Times New Roman"/>
          <w:i/>
          <w:sz w:val="24"/>
          <w:szCs w:val="24"/>
        </w:rPr>
        <w:t>CIO</w:t>
      </w:r>
      <w:r w:rsidRPr="001E4EA1">
        <w:rPr>
          <w:rFonts w:ascii="Times New Roman" w:hAnsi="Times New Roman" w:cs="Times New Roman"/>
          <w:sz w:val="24"/>
          <w:szCs w:val="24"/>
        </w:rPr>
        <w:t xml:space="preserve">. Retrieved from </w:t>
      </w:r>
      <w:hyperlink r:id="rId7" w:history="1">
        <w:r w:rsidRPr="001E4EA1">
          <w:rPr>
            <w:rStyle w:val="Hyperlink"/>
            <w:rFonts w:ascii="Times New Roman" w:hAnsi="Times New Roman" w:cs="Times New Roman"/>
            <w:color w:val="auto"/>
            <w:sz w:val="24"/>
            <w:szCs w:val="24"/>
            <w:u w:val="none"/>
          </w:rPr>
          <w:t>https://www.cio.com/article/2445035/collaboration/enhance-collaboration-between-business-and-the-it-department.html</w:t>
        </w:r>
      </w:hyperlink>
    </w:p>
    <w:p w14:paraId="049086E1" w14:textId="77777777" w:rsidR="00077827" w:rsidRPr="001E4EA1" w:rsidRDefault="00077827"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McKeen, D. J., &amp; Smith, A. H. (2015). </w:t>
      </w:r>
      <w:r w:rsidRPr="001E4EA1">
        <w:rPr>
          <w:rFonts w:ascii="Times New Roman" w:hAnsi="Times New Roman" w:cs="Times New Roman"/>
          <w:i/>
          <w:sz w:val="24"/>
          <w:szCs w:val="24"/>
        </w:rPr>
        <w:t>IT Strategy: Issues and Practices</w:t>
      </w:r>
      <w:r w:rsidRPr="001E4EA1">
        <w:rPr>
          <w:rFonts w:ascii="Times New Roman" w:hAnsi="Times New Roman" w:cs="Times New Roman"/>
          <w:sz w:val="24"/>
          <w:szCs w:val="24"/>
        </w:rPr>
        <w:t>, (3</w:t>
      </w:r>
      <w:r w:rsidRPr="001E4EA1">
        <w:rPr>
          <w:rFonts w:ascii="Times New Roman" w:hAnsi="Times New Roman" w:cs="Times New Roman"/>
          <w:sz w:val="24"/>
          <w:szCs w:val="24"/>
          <w:vertAlign w:val="superscript"/>
        </w:rPr>
        <w:t>rd</w:t>
      </w:r>
      <w:r w:rsidRPr="001E4EA1">
        <w:rPr>
          <w:rFonts w:ascii="Times New Roman" w:hAnsi="Times New Roman" w:cs="Times New Roman"/>
          <w:sz w:val="24"/>
          <w:szCs w:val="24"/>
        </w:rPr>
        <w:t xml:space="preserve"> Ed). Pearson. </w:t>
      </w:r>
    </w:p>
    <w:p w14:paraId="37932B59" w14:textId="77777777" w:rsidR="00077827" w:rsidRPr="001E4EA1" w:rsidRDefault="00077827"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Zaleznik, A. (January 2004). “Managers and Leaders: Are they different.” </w:t>
      </w:r>
      <w:r w:rsidRPr="001E4EA1">
        <w:rPr>
          <w:rFonts w:ascii="Times New Roman" w:hAnsi="Times New Roman" w:cs="Times New Roman"/>
          <w:i/>
          <w:sz w:val="24"/>
          <w:szCs w:val="24"/>
        </w:rPr>
        <w:t>Harvard Business Review.</w:t>
      </w:r>
      <w:r w:rsidRPr="001E4EA1">
        <w:rPr>
          <w:rFonts w:ascii="Times New Roman" w:hAnsi="Times New Roman" w:cs="Times New Roman"/>
          <w:sz w:val="24"/>
          <w:szCs w:val="24"/>
        </w:rPr>
        <w:t xml:space="preserve"> Retrieved from https://hbr.org/2004/01/managers-and-leaders-are-they-different</w:t>
      </w:r>
    </w:p>
    <w:sectPr w:rsidR="00077827" w:rsidRPr="001E4EA1" w:rsidSect="000778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97F29" w14:textId="77777777" w:rsidR="00763C27" w:rsidRDefault="00763C27" w:rsidP="00077827">
      <w:pPr>
        <w:spacing w:after="0" w:line="240" w:lineRule="auto"/>
      </w:pPr>
      <w:r>
        <w:separator/>
      </w:r>
    </w:p>
  </w:endnote>
  <w:endnote w:type="continuationSeparator" w:id="0">
    <w:p w14:paraId="2F3D98A0" w14:textId="77777777" w:rsidR="00763C27" w:rsidRDefault="00763C27" w:rsidP="00077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72245" w14:textId="77777777" w:rsidR="00763C27" w:rsidRDefault="00763C27" w:rsidP="00077827">
      <w:pPr>
        <w:spacing w:after="0" w:line="240" w:lineRule="auto"/>
      </w:pPr>
      <w:r>
        <w:separator/>
      </w:r>
    </w:p>
  </w:footnote>
  <w:footnote w:type="continuationSeparator" w:id="0">
    <w:p w14:paraId="0410F108" w14:textId="77777777" w:rsidR="00763C27" w:rsidRDefault="00763C27" w:rsidP="00077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E9795" w14:textId="0C47887A" w:rsidR="00077827" w:rsidRPr="007C1A76" w:rsidRDefault="00077827" w:rsidP="00077827">
    <w:pPr>
      <w:pStyle w:val="Header"/>
      <w:rPr>
        <w:rFonts w:ascii="Times New Roman" w:hAnsi="Times New Roman" w:cs="Times New Roman"/>
        <w:sz w:val="20"/>
        <w:szCs w:val="20"/>
      </w:rPr>
    </w:pPr>
    <w:r w:rsidRPr="007C1A76">
      <w:rPr>
        <w:rFonts w:ascii="Times New Roman" w:hAnsi="Times New Roman" w:cs="Times New Roman"/>
        <w:sz w:val="20"/>
        <w:szCs w:val="20"/>
      </w:rPr>
      <w:t>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2</w:t>
    </w:r>
    <w:r w:rsidRPr="007C1A76">
      <w:rPr>
        <w:rFonts w:ascii="Times New Roman" w:hAnsi="Times New Roman" w:cs="Times New Roman"/>
        <w:noProof/>
        <w:sz w:val="20"/>
        <w:szCs w:val="20"/>
      </w:rPr>
      <w:fldChar w:fldCharType="end"/>
    </w:r>
  </w:p>
  <w:p w14:paraId="2119FAE2" w14:textId="77777777" w:rsidR="00077827" w:rsidRDefault="00077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6EC27" w14:textId="0BEC06DA" w:rsidR="00077827" w:rsidRPr="007C1A76" w:rsidRDefault="00077827">
    <w:pPr>
      <w:pStyle w:val="Header"/>
      <w:rPr>
        <w:rFonts w:ascii="Times New Roman" w:hAnsi="Times New Roman" w:cs="Times New Roman"/>
        <w:sz w:val="20"/>
        <w:szCs w:val="20"/>
      </w:rPr>
    </w:pPr>
    <w:r w:rsidRPr="007C1A76">
      <w:rPr>
        <w:rFonts w:ascii="Times New Roman" w:hAnsi="Times New Roman" w:cs="Times New Roman"/>
        <w:sz w:val="20"/>
        <w:szCs w:val="20"/>
      </w:rPr>
      <w:t>Running head: 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1</w:t>
    </w:r>
    <w:r w:rsidRPr="007C1A7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1D7D"/>
    <w:rsid w:val="00077827"/>
    <w:rsid w:val="000C119F"/>
    <w:rsid w:val="001E4EA1"/>
    <w:rsid w:val="00254AD6"/>
    <w:rsid w:val="0032720C"/>
    <w:rsid w:val="004D1D7D"/>
    <w:rsid w:val="00633834"/>
    <w:rsid w:val="00685878"/>
    <w:rsid w:val="00741DE1"/>
    <w:rsid w:val="00763C27"/>
    <w:rsid w:val="007C1A76"/>
    <w:rsid w:val="00861CA3"/>
    <w:rsid w:val="00935C79"/>
    <w:rsid w:val="009A19AB"/>
    <w:rsid w:val="00AA28C3"/>
    <w:rsid w:val="00D45DB4"/>
    <w:rsid w:val="00D943C9"/>
    <w:rsid w:val="00DA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E9BA0"/>
  <w15:docId w15:val="{4F57320B-4A04-4F30-9587-8B7EAC6D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827"/>
    <w:rPr>
      <w:color w:val="0000FF" w:themeColor="hyperlink"/>
      <w:u w:val="single"/>
    </w:rPr>
  </w:style>
  <w:style w:type="paragraph" w:styleId="Header">
    <w:name w:val="header"/>
    <w:basedOn w:val="Normal"/>
    <w:link w:val="HeaderChar"/>
    <w:uiPriority w:val="99"/>
    <w:unhideWhenUsed/>
    <w:rsid w:val="00077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827"/>
  </w:style>
  <w:style w:type="paragraph" w:styleId="Footer">
    <w:name w:val="footer"/>
    <w:basedOn w:val="Normal"/>
    <w:link w:val="FooterChar"/>
    <w:uiPriority w:val="99"/>
    <w:unhideWhenUsed/>
    <w:rsid w:val="00077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io.com/article/2445035/collaboration/enhance-collaboration-between-business-and-the-it-departm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gallen.com/2009/11/24/new-study-how-communication-drives-performan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2018-10-03T06:21:00Z</dcterms:created>
  <dcterms:modified xsi:type="dcterms:W3CDTF">2018-10-03T16:47:00Z</dcterms:modified>
</cp:coreProperties>
</file>